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53E2A" w14:textId="29F59221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10046506"/>
      <w:bookmarkEnd w:id="0"/>
      <w:r w:rsidRPr="00894822">
        <w:rPr>
          <w:rFonts w:ascii="Times New Roman" w:hAnsi="Times New Roman" w:cs="Times New Roman"/>
          <w:b/>
          <w:bCs/>
          <w:sz w:val="24"/>
          <w:szCs w:val="24"/>
        </w:rPr>
        <w:t>Консультация для педагогов: Профилактика детской агрессии</w:t>
      </w:r>
      <w:r w:rsidR="0089482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C153A9E" w14:textId="77777777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Агрессия у детей является одной из наиболее распространенных проблем, с которыми сталкиваются педагоги в образовательных учреждениях. Она проявляется в виде вербальной грубости, физической драки, деструктивного поведения и даже издевательств над одноклассниками. Важно понимать причины такого поведения и уметь эффективно предотвращать его возникновение.</w:t>
      </w:r>
    </w:p>
    <w:p w14:paraId="357699B0" w14:textId="0CC62FFF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94822">
        <w:rPr>
          <w:rFonts w:ascii="Times New Roman" w:hAnsi="Times New Roman" w:cs="Times New Roman"/>
          <w:b/>
          <w:bCs/>
          <w:sz w:val="24"/>
          <w:szCs w:val="24"/>
        </w:rPr>
        <w:t>Причины детской агрессии</w:t>
      </w:r>
      <w:r w:rsidR="00BD60B5" w:rsidRPr="0089482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1F2CA0F" w14:textId="77777777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Причины детской агрессии разнообразны и зависят от индивидуальных особенностей каждого ребенка, семейной обстановки, социальных условий и многих других факторов. Среди основных причин выделяют:</w:t>
      </w:r>
    </w:p>
    <w:p w14:paraId="7A3E621C" w14:textId="77777777" w:rsidR="004E44C1" w:rsidRPr="00894822" w:rsidRDefault="004E44C1" w:rsidP="00BD60B5">
      <w:pPr>
        <w:numPr>
          <w:ilvl w:val="0"/>
          <w:numId w:val="16"/>
        </w:numPr>
        <w:tabs>
          <w:tab w:val="clear" w:pos="72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Семейные конфликты и неблагоприятная атмосфера в доме.</w:t>
      </w:r>
    </w:p>
    <w:p w14:paraId="4646C302" w14:textId="77777777" w:rsidR="004E44C1" w:rsidRPr="00894822" w:rsidRDefault="004E44C1" w:rsidP="00BD60B5">
      <w:pPr>
        <w:numPr>
          <w:ilvl w:val="0"/>
          <w:numId w:val="17"/>
        </w:numPr>
        <w:tabs>
          <w:tab w:val="clear" w:pos="72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Отсутствие родительского контроля и воспитания.</w:t>
      </w:r>
    </w:p>
    <w:p w14:paraId="23B400DD" w14:textId="77777777" w:rsidR="004E44C1" w:rsidRPr="00894822" w:rsidRDefault="004E44C1" w:rsidP="00BD60B5">
      <w:pPr>
        <w:numPr>
          <w:ilvl w:val="0"/>
          <w:numId w:val="18"/>
        </w:numPr>
        <w:tabs>
          <w:tab w:val="clear" w:pos="72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Психологические травмы и стрессовые события.</w:t>
      </w:r>
    </w:p>
    <w:p w14:paraId="4B91EFA8" w14:textId="77777777" w:rsidR="004E44C1" w:rsidRPr="00894822" w:rsidRDefault="004E44C1" w:rsidP="00BD60B5">
      <w:pPr>
        <w:numPr>
          <w:ilvl w:val="0"/>
          <w:numId w:val="19"/>
        </w:numPr>
        <w:tabs>
          <w:tab w:val="clear" w:pos="72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Низкая самооценка и неуверенность в себе.</w:t>
      </w:r>
    </w:p>
    <w:p w14:paraId="38A3E3E9" w14:textId="77777777" w:rsidR="004E44C1" w:rsidRPr="00894822" w:rsidRDefault="004E44C1" w:rsidP="00BD60B5">
      <w:pPr>
        <w:numPr>
          <w:ilvl w:val="0"/>
          <w:numId w:val="20"/>
        </w:numPr>
        <w:tabs>
          <w:tab w:val="clear" w:pos="72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Проблемы в обучении и трудности адаптации в коллективе.</w:t>
      </w:r>
    </w:p>
    <w:p w14:paraId="026B405C" w14:textId="77777777" w:rsidR="004E44C1" w:rsidRPr="00894822" w:rsidRDefault="004E44C1" w:rsidP="00BD60B5">
      <w:pPr>
        <w:numPr>
          <w:ilvl w:val="0"/>
          <w:numId w:val="21"/>
        </w:numPr>
        <w:tabs>
          <w:tab w:val="clear" w:pos="72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Социальные факторы (например, просмотр сцен насилия в фильмах и играх).</w:t>
      </w:r>
    </w:p>
    <w:p w14:paraId="6790AD4F" w14:textId="2A2BF566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94822">
        <w:rPr>
          <w:rFonts w:ascii="Times New Roman" w:hAnsi="Times New Roman" w:cs="Times New Roman"/>
          <w:b/>
          <w:bCs/>
          <w:sz w:val="24"/>
          <w:szCs w:val="24"/>
        </w:rPr>
        <w:t>Основные формы профилактики детской агрессии</w:t>
      </w:r>
      <w:r w:rsidR="00BD60B5" w:rsidRPr="0089482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455B021" w14:textId="77777777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Педагоги могут предпринять ряд мер для предотвращения агрессивного поведения учащихся:</w:t>
      </w:r>
    </w:p>
    <w:p w14:paraId="3E97EA37" w14:textId="2DFA906F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1. Формирование доверительных отношений</w:t>
      </w:r>
      <w:r w:rsidR="00BD60B5" w:rsidRPr="00894822">
        <w:rPr>
          <w:rFonts w:ascii="Times New Roman" w:hAnsi="Times New Roman" w:cs="Times New Roman"/>
          <w:sz w:val="24"/>
          <w:szCs w:val="24"/>
        </w:rPr>
        <w:t xml:space="preserve">. </w:t>
      </w:r>
      <w:r w:rsidRPr="00894822">
        <w:rPr>
          <w:rFonts w:ascii="Times New Roman" w:hAnsi="Times New Roman" w:cs="Times New Roman"/>
          <w:sz w:val="24"/>
          <w:szCs w:val="24"/>
        </w:rPr>
        <w:t>Создание теплой и дружеской атмосферы в классе способствует снижению уровня агрессии. Дети чувствуют себя защищенными и готовыми открыто говорить о своих проблемах и эмоциях.</w:t>
      </w:r>
    </w:p>
    <w:p w14:paraId="74D58FA4" w14:textId="135D0A78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2. Индивидуальные беседы и консультации</w:t>
      </w:r>
      <w:r w:rsidR="00BD60B5" w:rsidRPr="00894822">
        <w:rPr>
          <w:rFonts w:ascii="Times New Roman" w:hAnsi="Times New Roman" w:cs="Times New Roman"/>
          <w:sz w:val="24"/>
          <w:szCs w:val="24"/>
        </w:rPr>
        <w:t xml:space="preserve">. </w:t>
      </w:r>
      <w:r w:rsidRPr="00894822">
        <w:rPr>
          <w:rFonts w:ascii="Times New Roman" w:hAnsi="Times New Roman" w:cs="Times New Roman"/>
          <w:sz w:val="24"/>
          <w:szCs w:val="24"/>
        </w:rPr>
        <w:t>Разговор с учеником, испытывающим трудности, позволяет выявить скрытые причины его агрессивного поведения. Педагог может направить ребенка к школьному психологу или организовать совместную встречу с родителями.</w:t>
      </w:r>
    </w:p>
    <w:p w14:paraId="2200628C" w14:textId="4816EB5B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3. Проведение профилактических мероприятий</w:t>
      </w:r>
      <w:r w:rsidR="00BD60B5" w:rsidRPr="00894822">
        <w:rPr>
          <w:rFonts w:ascii="Times New Roman" w:hAnsi="Times New Roman" w:cs="Times New Roman"/>
          <w:sz w:val="24"/>
          <w:szCs w:val="24"/>
        </w:rPr>
        <w:t xml:space="preserve">. </w:t>
      </w:r>
      <w:r w:rsidRPr="00894822">
        <w:rPr>
          <w:rFonts w:ascii="Times New Roman" w:hAnsi="Times New Roman" w:cs="Times New Roman"/>
          <w:sz w:val="24"/>
          <w:szCs w:val="24"/>
        </w:rPr>
        <w:t>Проведение классных часов, бесед, тренингов и других форм профилактической работы формирует у учеников представления о последствиях агрессивного поведения и учит конструктивным способам разрешения конфликтных ситуаций.</w:t>
      </w:r>
    </w:p>
    <w:p w14:paraId="118B5D7E" w14:textId="254E4022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4. Организация внеклассных мероприятий</w:t>
      </w:r>
      <w:r w:rsidR="00BD60B5" w:rsidRPr="00894822">
        <w:rPr>
          <w:rFonts w:ascii="Times New Roman" w:hAnsi="Times New Roman" w:cs="Times New Roman"/>
          <w:sz w:val="24"/>
          <w:szCs w:val="24"/>
        </w:rPr>
        <w:t xml:space="preserve">. </w:t>
      </w:r>
      <w:r w:rsidRPr="00894822">
        <w:rPr>
          <w:rFonts w:ascii="Times New Roman" w:hAnsi="Times New Roman" w:cs="Times New Roman"/>
          <w:sz w:val="24"/>
          <w:szCs w:val="24"/>
        </w:rPr>
        <w:t>Спортивные соревнования, творческие конкурсы, походы и экскурсии способствуют сплочению коллектива и развитию положительной мотивации. Такие мероприятия отвлекают детей от негативных эмоций и формируют положительные привычки.</w:t>
      </w:r>
    </w:p>
    <w:p w14:paraId="3218F68E" w14:textId="4C4E39A7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lastRenderedPageBreak/>
        <w:t>5. Подготовка педагогов</w:t>
      </w:r>
      <w:r w:rsidR="00BD60B5" w:rsidRPr="00894822">
        <w:rPr>
          <w:rFonts w:ascii="Times New Roman" w:hAnsi="Times New Roman" w:cs="Times New Roman"/>
          <w:sz w:val="24"/>
          <w:szCs w:val="24"/>
        </w:rPr>
        <w:t xml:space="preserve">. </w:t>
      </w:r>
      <w:r w:rsidRPr="00894822">
        <w:rPr>
          <w:rFonts w:ascii="Times New Roman" w:hAnsi="Times New Roman" w:cs="Times New Roman"/>
          <w:sz w:val="24"/>
          <w:szCs w:val="24"/>
        </w:rPr>
        <w:t>Повышение квалификации учителей, изучение методов диагностики и коррекционной работы, участие в семинарах и конференциях позволяют лучше ориентироваться в специфике детского поведения и эффективно реагировать на возникающие проблемы.</w:t>
      </w:r>
    </w:p>
    <w:p w14:paraId="02B76594" w14:textId="6F244381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94822">
        <w:rPr>
          <w:rFonts w:ascii="Times New Roman" w:hAnsi="Times New Roman" w:cs="Times New Roman"/>
          <w:b/>
          <w:bCs/>
          <w:sz w:val="24"/>
          <w:szCs w:val="24"/>
        </w:rPr>
        <w:t>Методы психолог</w:t>
      </w:r>
      <w:r w:rsidR="00BD60B5" w:rsidRPr="00894822">
        <w:rPr>
          <w:rFonts w:ascii="Times New Roman" w:hAnsi="Times New Roman" w:cs="Times New Roman"/>
          <w:b/>
          <w:bCs/>
          <w:sz w:val="24"/>
          <w:szCs w:val="24"/>
        </w:rPr>
        <w:t>о-педагогической</w:t>
      </w:r>
      <w:r w:rsidRPr="00894822">
        <w:rPr>
          <w:rFonts w:ascii="Times New Roman" w:hAnsi="Times New Roman" w:cs="Times New Roman"/>
          <w:b/>
          <w:bCs/>
          <w:sz w:val="24"/>
          <w:szCs w:val="24"/>
        </w:rPr>
        <w:t xml:space="preserve"> помощи учащимся</w:t>
      </w:r>
      <w:r w:rsidR="00BD60B5" w:rsidRPr="0089482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0C096E3" w14:textId="26DDDD39" w:rsidR="004E44C1" w:rsidRPr="00894822" w:rsidRDefault="004E44C1" w:rsidP="00BD60B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Существуют различные методы, направленные на снижение уровня агрессии у детей:</w:t>
      </w:r>
    </w:p>
    <w:p w14:paraId="07695E2F" w14:textId="77777777" w:rsidR="004E44C1" w:rsidRPr="00894822" w:rsidRDefault="004E44C1" w:rsidP="00BD60B5">
      <w:pPr>
        <w:numPr>
          <w:ilvl w:val="0"/>
          <w:numId w:val="22"/>
        </w:numPr>
        <w:tabs>
          <w:tab w:val="clear" w:pos="72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Арт-терапия (рисование, лепка, музыка).</w:t>
      </w:r>
    </w:p>
    <w:p w14:paraId="704EE1C6" w14:textId="77777777" w:rsidR="004E44C1" w:rsidRPr="00894822" w:rsidRDefault="004E44C1" w:rsidP="00BD60B5">
      <w:pPr>
        <w:numPr>
          <w:ilvl w:val="0"/>
          <w:numId w:val="23"/>
        </w:numPr>
        <w:tabs>
          <w:tab w:val="clear" w:pos="72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Дыхательная гимнастика и релаксация.</w:t>
      </w:r>
    </w:p>
    <w:p w14:paraId="1887CAB4" w14:textId="77777777" w:rsidR="004E44C1" w:rsidRPr="00894822" w:rsidRDefault="004E44C1" w:rsidP="00BD60B5">
      <w:pPr>
        <w:numPr>
          <w:ilvl w:val="0"/>
          <w:numId w:val="25"/>
        </w:numPr>
        <w:tabs>
          <w:tab w:val="clear" w:pos="72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Использование игровых методик (</w:t>
      </w:r>
      <w:proofErr w:type="spellStart"/>
      <w:r w:rsidRPr="00894822">
        <w:rPr>
          <w:rFonts w:ascii="Times New Roman" w:hAnsi="Times New Roman" w:cs="Times New Roman"/>
          <w:sz w:val="24"/>
          <w:szCs w:val="24"/>
        </w:rPr>
        <w:t>игротерапия</w:t>
      </w:r>
      <w:proofErr w:type="spellEnd"/>
      <w:r w:rsidRPr="00894822">
        <w:rPr>
          <w:rFonts w:ascii="Times New Roman" w:hAnsi="Times New Roman" w:cs="Times New Roman"/>
          <w:sz w:val="24"/>
          <w:szCs w:val="24"/>
        </w:rPr>
        <w:t>).</w:t>
      </w:r>
    </w:p>
    <w:p w14:paraId="21496D89" w14:textId="51AE1187" w:rsidR="00BD60B5" w:rsidRPr="00894822" w:rsidRDefault="00BD60B5" w:rsidP="00BD60B5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94822">
        <w:rPr>
          <w:rFonts w:ascii="Times New Roman" w:hAnsi="Times New Roman" w:cs="Times New Roman"/>
          <w:b/>
          <w:bCs/>
          <w:sz w:val="24"/>
          <w:szCs w:val="24"/>
        </w:rPr>
        <w:t xml:space="preserve">Примеры </w:t>
      </w:r>
      <w:r w:rsidR="00894822" w:rsidRPr="00894822">
        <w:rPr>
          <w:rFonts w:ascii="Times New Roman" w:hAnsi="Times New Roman" w:cs="Times New Roman"/>
          <w:b/>
          <w:bCs/>
          <w:sz w:val="24"/>
          <w:szCs w:val="24"/>
        </w:rPr>
        <w:t>упражнений, выполняемые с педагогами</w:t>
      </w:r>
      <w:r w:rsidRPr="0089482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8FBF0F2" w14:textId="77777777" w:rsidR="00BD60B5" w:rsidRPr="00894822" w:rsidRDefault="00BD60B5" w:rsidP="00BD60B5">
      <w:pPr>
        <w:pStyle w:val="a7"/>
        <w:numPr>
          <w:ilvl w:val="0"/>
          <w:numId w:val="31"/>
        </w:numPr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«Зеркало»: Участники имитируют движения партнера, развивая эмпатию и самоконтроль.</w:t>
      </w:r>
    </w:p>
    <w:p w14:paraId="14573508" w14:textId="77777777" w:rsidR="00BD60B5" w:rsidRPr="00894822" w:rsidRDefault="00BD60B5" w:rsidP="00BD60B5">
      <w:pPr>
        <w:pStyle w:val="a7"/>
        <w:numPr>
          <w:ilvl w:val="0"/>
          <w:numId w:val="31"/>
        </w:numPr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«Обзывалки»: Упражнение направлено на снятие вербальной агрессии путем выражения гнева в игровой форме.</w:t>
      </w:r>
    </w:p>
    <w:p w14:paraId="709A2176" w14:textId="77777777" w:rsidR="00BD60B5" w:rsidRPr="00894822" w:rsidRDefault="00BD60B5" w:rsidP="00BD60B5">
      <w:pPr>
        <w:pStyle w:val="a7"/>
        <w:numPr>
          <w:ilvl w:val="0"/>
          <w:numId w:val="31"/>
        </w:numPr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«Цветочек»: Медленное глубокое дыхание через нос, помогающее расслабиться.</w:t>
      </w:r>
    </w:p>
    <w:p w14:paraId="3B2824E3" w14:textId="77777777" w:rsidR="00894822" w:rsidRPr="00894822" w:rsidRDefault="00BD60B5" w:rsidP="00894822">
      <w:pPr>
        <w:pStyle w:val="a7"/>
        <w:numPr>
          <w:ilvl w:val="0"/>
          <w:numId w:val="31"/>
        </w:numPr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«Воздушный шарик»: Представление надувания воздушного шарика, способствующее снятию стресса.</w:t>
      </w:r>
    </w:p>
    <w:p w14:paraId="73F79D49" w14:textId="6ABF1B3D" w:rsidR="00894822" w:rsidRPr="00894822" w:rsidRDefault="00894822" w:rsidP="00894822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94822">
        <w:rPr>
          <w:rFonts w:ascii="Times New Roman" w:hAnsi="Times New Roman" w:cs="Times New Roman"/>
          <w:b/>
          <w:bCs/>
          <w:sz w:val="24"/>
          <w:szCs w:val="24"/>
        </w:rPr>
        <w:t>Заключение:</w:t>
      </w:r>
    </w:p>
    <w:p w14:paraId="24DBA444" w14:textId="32F173E3" w:rsidR="00894822" w:rsidRPr="00894822" w:rsidRDefault="00894822" w:rsidP="00894822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94822">
        <w:rPr>
          <w:rFonts w:ascii="Times New Roman" w:hAnsi="Times New Roman" w:cs="Times New Roman"/>
          <w:sz w:val="24"/>
          <w:szCs w:val="24"/>
        </w:rPr>
        <w:t>Таким образом, профилактика детской агрессии требует комплексного подхода, включающего работу с семьёй, проведение профилактических мероприятий, организацию досуговых активностей и повышение профессиональной подготовки педагогов.</w:t>
      </w:r>
    </w:p>
    <w:p w14:paraId="7A43B078" w14:textId="77777777" w:rsidR="00894822" w:rsidRPr="00894822" w:rsidRDefault="00894822" w:rsidP="0089482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3678B6DF" w14:textId="457676CA" w:rsidR="000F56A5" w:rsidRDefault="000E5BE4">
      <w:r>
        <w:rPr>
          <w:noProof/>
        </w:rPr>
        <w:lastRenderedPageBreak/>
        <w:drawing>
          <wp:inline distT="0" distB="0" distL="0" distR="0" wp14:anchorId="4216CF4E" wp14:editId="184B7BC7">
            <wp:extent cx="5934075" cy="4457700"/>
            <wp:effectExtent l="0" t="0" r="9525" b="0"/>
            <wp:docPr id="2313777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DA1BBF" wp14:editId="5787BE4E">
            <wp:extent cx="5934075" cy="4457700"/>
            <wp:effectExtent l="0" t="0" r="9525" b="0"/>
            <wp:docPr id="202303995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73899CC" wp14:editId="22D835E5">
            <wp:extent cx="5934075" cy="4457700"/>
            <wp:effectExtent l="0" t="0" r="9525" b="0"/>
            <wp:docPr id="20693733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5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2781F"/>
    <w:multiLevelType w:val="multilevel"/>
    <w:tmpl w:val="27068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4F59ED"/>
    <w:multiLevelType w:val="multilevel"/>
    <w:tmpl w:val="43661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A94F61"/>
    <w:multiLevelType w:val="multilevel"/>
    <w:tmpl w:val="0EFC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BC0320"/>
    <w:multiLevelType w:val="hybridMultilevel"/>
    <w:tmpl w:val="F08247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F06DF5"/>
    <w:multiLevelType w:val="multilevel"/>
    <w:tmpl w:val="40E63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297B17"/>
    <w:multiLevelType w:val="multilevel"/>
    <w:tmpl w:val="EE78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9D5CEF"/>
    <w:multiLevelType w:val="multilevel"/>
    <w:tmpl w:val="F064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8833859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 w16cid:durableId="86116475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 w16cid:durableId="1995451608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 w16cid:durableId="1935287762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 w16cid:durableId="563226780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 w16cid:durableId="746806096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7" w16cid:durableId="1325360056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8" w16cid:durableId="731006467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9" w16cid:durableId="148862179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0" w16cid:durableId="1958484691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1" w16cid:durableId="1363282908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2" w16cid:durableId="543566190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3" w16cid:durableId="797991640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4" w16cid:durableId="1279684827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" w16cid:durableId="2133084521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" w16cid:durableId="332496864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7" w16cid:durableId="128672877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8" w16cid:durableId="105737528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9" w16cid:durableId="21636224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0" w16cid:durableId="1988242397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1" w16cid:durableId="1823034678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2" w16cid:durableId="473838879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3" w16cid:durableId="300234754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4" w16cid:durableId="700328539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5" w16cid:durableId="1455562394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6" w16cid:durableId="1972323318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7" w16cid:durableId="109977423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8" w16cid:durableId="1964385664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9" w16cid:durableId="1581526328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0" w16cid:durableId="1988705594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1" w16cid:durableId="7656866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92A"/>
    <w:rsid w:val="00083CD6"/>
    <w:rsid w:val="00084EFF"/>
    <w:rsid w:val="00095195"/>
    <w:rsid w:val="000E5BE4"/>
    <w:rsid w:val="000F56A5"/>
    <w:rsid w:val="002E041C"/>
    <w:rsid w:val="004E44C1"/>
    <w:rsid w:val="0064192A"/>
    <w:rsid w:val="007D3B12"/>
    <w:rsid w:val="00894822"/>
    <w:rsid w:val="00911240"/>
    <w:rsid w:val="009244FE"/>
    <w:rsid w:val="00B36DFC"/>
    <w:rsid w:val="00BD60B5"/>
    <w:rsid w:val="00E43F09"/>
    <w:rsid w:val="00E4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61707"/>
  <w15:chartTrackingRefBased/>
  <w15:docId w15:val="{15D90ACD-DF7F-42B6-BC26-3FF123248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419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19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19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19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19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19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19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19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19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19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419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419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4192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4192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4192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4192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4192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4192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419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419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19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419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419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4192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4192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4192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419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4192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419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2025-09-19T05:30:00Z</dcterms:created>
  <dcterms:modified xsi:type="dcterms:W3CDTF">2025-09-29T10:55:00Z</dcterms:modified>
</cp:coreProperties>
</file>